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BE" w:rsidRDefault="00D1521C" w:rsidP="0028578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1. </w:t>
      </w:r>
      <w:r w:rsidR="000C60BE" w:rsidRPr="000C60BE">
        <w:rPr>
          <w:rFonts w:ascii="Times New Roman" w:hAnsi="Times New Roman" w:cs="Times New Roman"/>
          <w:sz w:val="28"/>
          <w:szCs w:val="28"/>
        </w:rPr>
        <w:t>Тема в</w:t>
      </w:r>
      <w:r w:rsidR="000C60BE">
        <w:rPr>
          <w:rFonts w:ascii="Times New Roman" w:hAnsi="Times New Roman" w:cs="Times New Roman"/>
          <w:sz w:val="28"/>
          <w:szCs w:val="28"/>
        </w:rPr>
        <w:t>ыступления.</w:t>
      </w:r>
    </w:p>
    <w:p w:rsidR="00E6208D" w:rsidRPr="0028578D" w:rsidRDefault="000C60BE" w:rsidP="0028578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1D5C9C" w:rsidRPr="0028578D">
        <w:rPr>
          <w:rFonts w:ascii="Times New Roman" w:hAnsi="Times New Roman" w:cs="Times New Roman"/>
          <w:b/>
          <w:sz w:val="28"/>
          <w:szCs w:val="28"/>
        </w:rPr>
        <w:t>.</w:t>
      </w:r>
      <w:r w:rsidR="001D5C9C" w:rsidRPr="0028578D">
        <w:rPr>
          <w:rFonts w:ascii="Times New Roman" w:hAnsi="Times New Roman" w:cs="Times New Roman"/>
          <w:sz w:val="28"/>
          <w:szCs w:val="28"/>
        </w:rPr>
        <w:t xml:space="preserve"> В настоящее время  идея воспитания патриотизма и гражданственности, приобретая всё большее значение, стала задачей государственной важности. Государство пытается восстановить утраченное в гражданах страны, в том числе в детях чувство патриотизма и гражданственности.</w:t>
      </w:r>
    </w:p>
    <w:p w:rsidR="001D5C9C" w:rsidRPr="0028578D" w:rsidRDefault="000C60BE" w:rsidP="0028578D">
      <w:pPr>
        <w:shd w:val="clear" w:color="auto" w:fill="FFFFFF"/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  <w:r w:rsidR="008E5FDB" w:rsidRPr="0028578D">
        <w:rPr>
          <w:rFonts w:ascii="Times New Roman" w:hAnsi="Times New Roman" w:cs="Times New Roman"/>
          <w:b/>
          <w:sz w:val="28"/>
          <w:szCs w:val="28"/>
        </w:rPr>
        <w:t>.</w:t>
      </w:r>
      <w:r w:rsidR="008E5FDB" w:rsidRPr="002857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C9C" w:rsidRPr="0028578D">
        <w:rPr>
          <w:rFonts w:ascii="Times New Roman" w:hAnsi="Times New Roman" w:cs="Times New Roman"/>
          <w:sz w:val="28"/>
          <w:szCs w:val="28"/>
        </w:rPr>
        <w:t xml:space="preserve">В соответствии с социальным заказом правительства РФ в этом учебном году </w:t>
      </w:r>
      <w:r w:rsidR="0028578D">
        <w:rPr>
          <w:rFonts w:ascii="Times New Roman" w:hAnsi="Times New Roman" w:cs="Times New Roman"/>
          <w:sz w:val="28"/>
          <w:szCs w:val="28"/>
        </w:rPr>
        <w:t xml:space="preserve">в нашем ДОУ </w:t>
      </w:r>
      <w:r w:rsidR="001D5C9C" w:rsidRPr="0028578D">
        <w:rPr>
          <w:rFonts w:ascii="Times New Roman" w:hAnsi="Times New Roman" w:cs="Times New Roman"/>
          <w:sz w:val="28"/>
          <w:szCs w:val="28"/>
        </w:rPr>
        <w:t xml:space="preserve">мы поставили одну из годовых задач: </w:t>
      </w:r>
      <w:r w:rsid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r w:rsidR="00A64F49"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асширять у детей интерес к малой родине - Кузбассу через ознакомление с профессиями, связанными со спецификой родного края.</w:t>
      </w:r>
      <w:proofErr w:type="gramEnd"/>
      <w:r w:rsidR="00A64F49"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начали реализовывать её через создание условий и поиск современных форм и методов воспитания у детей дошкольного возраста начал патриотизма и гражданственности в соответствии с их возрастными возможностями.</w:t>
      </w:r>
    </w:p>
    <w:p w:rsidR="00A64F49" w:rsidRPr="0028578D" w:rsidRDefault="000C60BE" w:rsidP="0028578D">
      <w:pPr>
        <w:shd w:val="clear" w:color="auto" w:fill="FFFFFF"/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  <w:r w:rsidR="008E5FDB" w:rsidRPr="00C759D9">
        <w:rPr>
          <w:rFonts w:ascii="Times New Roman" w:hAnsi="Times New Roman" w:cs="Times New Roman"/>
          <w:b/>
          <w:sz w:val="28"/>
          <w:szCs w:val="28"/>
        </w:rPr>
        <w:t>.</w:t>
      </w:r>
      <w:r w:rsidR="008E5FDB" w:rsidRPr="0028578D">
        <w:rPr>
          <w:rFonts w:ascii="Times New Roman" w:hAnsi="Times New Roman" w:cs="Times New Roman"/>
          <w:sz w:val="28"/>
          <w:szCs w:val="28"/>
        </w:rPr>
        <w:t xml:space="preserve"> </w:t>
      </w:r>
      <w:r w:rsidR="00A64F49" w:rsidRPr="0028578D">
        <w:rPr>
          <w:rFonts w:ascii="Times New Roman" w:hAnsi="Times New Roman" w:cs="Times New Roman"/>
          <w:sz w:val="28"/>
          <w:szCs w:val="28"/>
        </w:rPr>
        <w:t>Учитывая, что мы стремимся воспитывать ребёнка, как патриота с активной жизненной позицией, мы остановились на одном из способов организации детской активности –</w:t>
      </w:r>
      <w:r w:rsidR="00A64F49" w:rsidRPr="0028578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терренкурах. </w:t>
      </w:r>
    </w:p>
    <w:p w:rsidR="00A64F49" w:rsidRPr="0028578D" w:rsidRDefault="00A64F49" w:rsidP="0028578D">
      <w:pPr>
        <w:pStyle w:val="a3"/>
        <w:shd w:val="clear" w:color="auto" w:fill="FFFFFF"/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8D">
        <w:rPr>
          <w:rFonts w:ascii="Times New Roman" w:hAnsi="Times New Roman" w:cs="Times New Roman"/>
          <w:sz w:val="28"/>
          <w:szCs w:val="28"/>
        </w:rPr>
        <w:t>Педагогическая значимость образовательного терренкура</w:t>
      </w:r>
      <w:r w:rsidR="008E5FDB" w:rsidRPr="0028578D">
        <w:rPr>
          <w:rFonts w:ascii="Times New Roman" w:hAnsi="Times New Roman" w:cs="Times New Roman"/>
          <w:sz w:val="28"/>
          <w:szCs w:val="28"/>
        </w:rPr>
        <w:t xml:space="preserve"> заключается в том, что при грамотно организованном образовательном пространстве и методически  обоснованном подборе материала, дети в игровой форме получают:</w:t>
      </w:r>
      <w:r w:rsidR="008E5FDB" w:rsidRPr="0028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5FDB" w:rsidRPr="0028578D" w:rsidRDefault="008E5FDB" w:rsidP="0028578D">
      <w:pPr>
        <w:pStyle w:val="a3"/>
        <w:shd w:val="clear" w:color="auto" w:fill="FFFFFF"/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8D">
        <w:rPr>
          <w:rFonts w:ascii="Times New Roman" w:eastAsia="Times New Roman" w:hAnsi="Times New Roman" w:cs="Times New Roman"/>
          <w:sz w:val="28"/>
          <w:szCs w:val="28"/>
        </w:rPr>
        <w:t>-реалистические знания;</w:t>
      </w:r>
    </w:p>
    <w:p w:rsidR="008E5FDB" w:rsidRPr="0028578D" w:rsidRDefault="008E5FDB" w:rsidP="0028578D">
      <w:pPr>
        <w:pStyle w:val="a3"/>
        <w:shd w:val="clear" w:color="auto" w:fill="FFFFFF"/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8D">
        <w:rPr>
          <w:rFonts w:ascii="Times New Roman" w:eastAsia="Times New Roman" w:hAnsi="Times New Roman" w:cs="Times New Roman"/>
          <w:sz w:val="28"/>
          <w:szCs w:val="28"/>
        </w:rPr>
        <w:t>-закрепляют определенные навыки и умения;</w:t>
      </w:r>
    </w:p>
    <w:p w:rsidR="008E5FDB" w:rsidRPr="0028578D" w:rsidRDefault="008E5FDB" w:rsidP="0028578D">
      <w:pPr>
        <w:pStyle w:val="a3"/>
        <w:shd w:val="clear" w:color="auto" w:fill="FFFFFF"/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8D">
        <w:rPr>
          <w:rFonts w:ascii="Times New Roman" w:eastAsia="Times New Roman" w:hAnsi="Times New Roman" w:cs="Times New Roman"/>
          <w:sz w:val="28"/>
          <w:szCs w:val="28"/>
        </w:rPr>
        <w:t>-проявляют творчество и фантазию;</w:t>
      </w:r>
    </w:p>
    <w:p w:rsidR="008E5FDB" w:rsidRPr="0028578D" w:rsidRDefault="008E5FDB" w:rsidP="0028578D">
      <w:pPr>
        <w:pStyle w:val="a3"/>
        <w:shd w:val="clear" w:color="auto" w:fill="FFFFFF"/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8D">
        <w:rPr>
          <w:rFonts w:ascii="Times New Roman" w:eastAsia="Times New Roman" w:hAnsi="Times New Roman" w:cs="Times New Roman"/>
          <w:sz w:val="28"/>
          <w:szCs w:val="28"/>
        </w:rPr>
        <w:t>-удовлетворяют двигательную активность;</w:t>
      </w:r>
    </w:p>
    <w:p w:rsidR="008E5FDB" w:rsidRPr="0028578D" w:rsidRDefault="008E5FDB" w:rsidP="0028578D">
      <w:pPr>
        <w:pStyle w:val="a3"/>
        <w:shd w:val="clear" w:color="auto" w:fill="FFFFFF"/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8D">
        <w:rPr>
          <w:rFonts w:ascii="Times New Roman" w:eastAsia="Times New Roman" w:hAnsi="Times New Roman" w:cs="Times New Roman"/>
          <w:sz w:val="28"/>
          <w:szCs w:val="28"/>
        </w:rPr>
        <w:t>-взаимодействуют с окружающим миром;</w:t>
      </w:r>
    </w:p>
    <w:p w:rsidR="008E5FDB" w:rsidRPr="0028578D" w:rsidRDefault="008E5FDB" w:rsidP="0028578D">
      <w:pPr>
        <w:pStyle w:val="a3"/>
        <w:shd w:val="clear" w:color="auto" w:fill="FFFFFF"/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8D">
        <w:rPr>
          <w:rFonts w:ascii="Times New Roman" w:eastAsia="Times New Roman" w:hAnsi="Times New Roman" w:cs="Times New Roman"/>
          <w:sz w:val="28"/>
          <w:szCs w:val="28"/>
        </w:rPr>
        <w:t>-развивается крупная и мелкая моторика, движения.</w:t>
      </w:r>
    </w:p>
    <w:p w:rsidR="008E5FDB" w:rsidRPr="0028578D" w:rsidRDefault="008E5FDB" w:rsidP="0028578D">
      <w:pPr>
        <w:pStyle w:val="a3"/>
        <w:shd w:val="clear" w:color="auto" w:fill="FFFFFF"/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78D">
        <w:rPr>
          <w:rFonts w:ascii="Times New Roman" w:eastAsia="Times New Roman" w:hAnsi="Times New Roman" w:cs="Times New Roman"/>
          <w:sz w:val="28"/>
          <w:szCs w:val="28"/>
        </w:rPr>
        <w:t>Образовательные терренкуры предполагают маршрут, который доставляет огромное удовольствие детям. А путешествие по местам родного края и приводит нас к выполнениям задач стратегического развития и удовлетворению потребностей детей.</w:t>
      </w:r>
    </w:p>
    <w:p w:rsidR="00224EE9" w:rsidRPr="0028578D" w:rsidRDefault="00C75C85" w:rsidP="00F71E86">
      <w:pPr>
        <w:shd w:val="clear" w:color="auto" w:fill="FFFFFF"/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5774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Слайд 5</w:t>
      </w:r>
      <w:r w:rsidR="008E5FDB" w:rsidRPr="0085774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  <w:r w:rsidR="008E5FDB"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Кузбасская земля богата природными ресурсами: лесам</w:t>
      </w:r>
      <w:r w:rsidR="00224EE9"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и, полезными ископаемыми, минералами, живописными ландшафтами и т.д. </w:t>
      </w:r>
    </w:p>
    <w:p w:rsidR="008E5FDB" w:rsidRPr="0028578D" w:rsidRDefault="0067537B" w:rsidP="0028578D">
      <w:pPr>
        <w:shd w:val="clear" w:color="auto" w:fill="FFFFFF"/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При</w:t>
      </w:r>
      <w:r w:rsidR="00224EE9"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ознакомлении дошкольников с ресурсами Кузбасса,</w:t>
      </w:r>
      <w:r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 детей возникает чувство привязанности к местам, где человек родился и вырос; уважительное отношение к родному языку; сознание долга перед Россией, отстаивание её чести и достоинства; гордость за своё Отечество, за символы государства, за свой народ; уважительное отношение к прошлому Родины; ответственность за судьбу Родины и своего народа, их будущее, выраженное в стремлении посвящать свой труд, способствовать укреплению силы и развитию страны.</w:t>
      </w:r>
    </w:p>
    <w:p w:rsidR="0067537B" w:rsidRPr="0028578D" w:rsidRDefault="0067537B" w:rsidP="0028578D">
      <w:pPr>
        <w:shd w:val="clear" w:color="auto" w:fill="FFFFFF"/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Возникающий интерес к природному миру, в котором ребенок живет</w:t>
      </w:r>
      <w:r w:rsidR="00C75C85"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хорошая возможность для формирования сознательного отношения к труду, расширения представлений о трудовых профессиях Кузбасса.</w:t>
      </w:r>
    </w:p>
    <w:p w:rsidR="00C75C85" w:rsidRPr="0028578D" w:rsidRDefault="00C75C85" w:rsidP="0028578D">
      <w:pPr>
        <w:shd w:val="clear" w:color="auto" w:fill="FFFFFF"/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5774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Слайд 6.</w:t>
      </w:r>
      <w:r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F5F75"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Учитывая выше сказанное, в перспективный план работы мы включили ознакомление детей через образовательные терренкуры с такими ресурсами и профессиями, которые </w:t>
      </w:r>
      <w:r w:rsidR="00F07F84"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наиболее </w:t>
      </w:r>
      <w:r w:rsidR="002F5F75"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отражают специфику родного края.</w:t>
      </w:r>
    </w:p>
    <w:p w:rsidR="002F5F75" w:rsidRPr="0028578D" w:rsidRDefault="002F5F75" w:rsidP="0028578D">
      <w:pPr>
        <w:shd w:val="clear" w:color="auto" w:fill="FFFFFF"/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5774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Слайд 7.</w:t>
      </w:r>
      <w:r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07F84"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Опираясь на перспективный план, нами был организован и проведён образовательный терренкур «Залежи родного края» с привлечением родителей, фрагменты которого мы вам сейчас покажем. </w:t>
      </w:r>
    </w:p>
    <w:p w:rsidR="00F07F84" w:rsidRPr="0028578D" w:rsidRDefault="00F07F84" w:rsidP="0028578D">
      <w:pPr>
        <w:shd w:val="clear" w:color="auto" w:fill="FFFFFF"/>
        <w:tabs>
          <w:tab w:val="left" w:pos="1695"/>
        </w:tabs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5774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Слайд 8.</w:t>
      </w:r>
      <w:r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Конечным результатом реализации намеченного плана работы по проведению образовательных терренкуров должна стать активная гражданская позиция и патриотическое сознание дошкольников, как основа личности гражданина – это воспитанник, способный:</w:t>
      </w:r>
    </w:p>
    <w:p w:rsidR="00F07F84" w:rsidRPr="0028578D" w:rsidRDefault="00F07F84" w:rsidP="0028578D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Чувствовать свое эмоциональное состояние и эмоциональное состояние других людей;</w:t>
      </w:r>
    </w:p>
    <w:p w:rsidR="00F07F84" w:rsidRPr="0028578D" w:rsidRDefault="00F07F84" w:rsidP="0028578D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Проявлять интерес к прошлому, настоящему и будущему своего города;</w:t>
      </w:r>
    </w:p>
    <w:p w:rsidR="00F07F84" w:rsidRPr="0028578D" w:rsidRDefault="00F07F84" w:rsidP="0028578D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Воспринимать красоту окружающего мира (людей, природы);</w:t>
      </w:r>
    </w:p>
    <w:p w:rsidR="00F07F84" w:rsidRPr="0028578D" w:rsidRDefault="00F07F84" w:rsidP="0028578D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Понимать ценность жизни, проявлять заботу и внимание к окружающему миру;</w:t>
      </w:r>
    </w:p>
    <w:p w:rsidR="00F07F84" w:rsidRPr="0028578D" w:rsidRDefault="00F07F84" w:rsidP="0028578D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Воображать, придумывать, стремиться к поиску разных способов решения одной</w:t>
      </w:r>
      <w:r w:rsidR="0028578D"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той же задачи;</w:t>
      </w:r>
    </w:p>
    <w:p w:rsidR="0028578D" w:rsidRPr="0028578D" w:rsidRDefault="0028578D" w:rsidP="0028578D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Проявлять активность и самостоятельность в принятии решений.</w:t>
      </w:r>
    </w:p>
    <w:p w:rsidR="0028578D" w:rsidRPr="0028578D" w:rsidRDefault="0028578D" w:rsidP="0028578D">
      <w:pPr>
        <w:shd w:val="clear" w:color="auto" w:fill="FFFFFF"/>
        <w:tabs>
          <w:tab w:val="left" w:pos="1695"/>
        </w:tabs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B1BF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Слайд 9.</w:t>
      </w:r>
      <w:r w:rsidRPr="002857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Патриотическое воспитание должно быть систематической и целенаправленной деятельностью по формированию у дошкольников высокого патриотического сознания, чувства верности своему Отечеству, готовности к выполнению гражданского долга и обязанностей по защите интересов Родины.</w:t>
      </w:r>
    </w:p>
    <w:sectPr w:rsidR="0028578D" w:rsidRPr="0028578D" w:rsidSect="00E6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50FA7"/>
    <w:multiLevelType w:val="multilevel"/>
    <w:tmpl w:val="CE8C4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eastAsia="TimesNewRomanPS-BoldMT" w:hint="default"/>
      </w:rPr>
    </w:lvl>
    <w:lvl w:ilvl="2">
      <w:start w:val="9"/>
      <w:numFmt w:val="decimal"/>
      <w:isLgl/>
      <w:lvlText w:val="%1.%2.%3."/>
      <w:lvlJc w:val="left"/>
      <w:pPr>
        <w:ind w:left="1110" w:hanging="750"/>
      </w:pPr>
      <w:rPr>
        <w:rFonts w:eastAsia="TimesNewRomanPS-BoldMT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NewRomanPS-Bold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NewRomanPS-BoldMT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NewRomanPS-BoldMT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NewRomanPS-BoldMT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NewRomanPS-BoldMT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NewRomanPS-BoldMT" w:hint="default"/>
      </w:rPr>
    </w:lvl>
  </w:abstractNum>
  <w:abstractNum w:abstractNumId="1">
    <w:nsid w:val="60CD6E7E"/>
    <w:multiLevelType w:val="hybridMultilevel"/>
    <w:tmpl w:val="3DBCE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C9C"/>
    <w:rsid w:val="0006304E"/>
    <w:rsid w:val="000C60BE"/>
    <w:rsid w:val="00124F35"/>
    <w:rsid w:val="001D5C9C"/>
    <w:rsid w:val="00224EE9"/>
    <w:rsid w:val="0028578D"/>
    <w:rsid w:val="002F5F75"/>
    <w:rsid w:val="00435FCB"/>
    <w:rsid w:val="004525FC"/>
    <w:rsid w:val="0067537B"/>
    <w:rsid w:val="0085774F"/>
    <w:rsid w:val="008E5FDB"/>
    <w:rsid w:val="00A64F49"/>
    <w:rsid w:val="00B852EF"/>
    <w:rsid w:val="00C759D9"/>
    <w:rsid w:val="00C75C85"/>
    <w:rsid w:val="00C94FA5"/>
    <w:rsid w:val="00D1521C"/>
    <w:rsid w:val="00E6208D"/>
    <w:rsid w:val="00E87CDD"/>
    <w:rsid w:val="00EB1BF6"/>
    <w:rsid w:val="00F07F84"/>
    <w:rsid w:val="00F7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64F4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2022-11-06T03:52:00Z</dcterms:created>
  <dcterms:modified xsi:type="dcterms:W3CDTF">2022-12-01T08:06:00Z</dcterms:modified>
</cp:coreProperties>
</file>